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F6C" w14:textId="600DE9F7" w:rsidR="00A829DF" w:rsidRDefault="00187A22" w:rsidP="00B6412D">
      <w:pPr>
        <w:pStyle w:val="Titel"/>
      </w:pPr>
      <w:r>
        <w:t xml:space="preserve">Notulen </w:t>
      </w:r>
      <w:r w:rsidR="00D4612B">
        <w:t>mr-</w:t>
      </w:r>
      <w:r w:rsidR="00325A6A">
        <w:t>overleg</w:t>
      </w:r>
      <w:r w:rsidR="00B6412D">
        <w:t xml:space="preserve"> De Snip</w:t>
      </w:r>
    </w:p>
    <w:p w14:paraId="3DB1A4FB" w14:textId="63130A59" w:rsidR="00B6412D" w:rsidRDefault="00B6412D" w:rsidP="00B6412D"/>
    <w:p w14:paraId="30441D0E" w14:textId="6DBBD0E7" w:rsidR="00534996" w:rsidRDefault="00534996" w:rsidP="00B6412D">
      <w:r>
        <w:t>Datum:</w:t>
      </w:r>
      <w:r>
        <w:tab/>
      </w:r>
      <w:r>
        <w:tab/>
      </w:r>
      <w:r w:rsidR="00D4612B">
        <w:tab/>
      </w:r>
      <w:r w:rsidR="00841209">
        <w:t>28 november 2022</w:t>
      </w:r>
    </w:p>
    <w:p w14:paraId="6C80D803" w14:textId="13B04E62" w:rsidR="00B6412D" w:rsidRDefault="00232DFD" w:rsidP="00B6412D">
      <w:r>
        <w:t>Aanwezig:</w:t>
      </w:r>
      <w:r w:rsidR="00534996">
        <w:tab/>
      </w:r>
      <w:r w:rsidR="00D4612B">
        <w:tab/>
      </w:r>
      <w:r w:rsidR="00534996">
        <w:t xml:space="preserve">Kim, </w:t>
      </w:r>
      <w:r>
        <w:t xml:space="preserve">Jos, Rik, </w:t>
      </w:r>
      <w:r w:rsidR="0068703F">
        <w:t xml:space="preserve">Linda, </w:t>
      </w:r>
      <w:r w:rsidR="00534996">
        <w:t>Boy</w:t>
      </w:r>
    </w:p>
    <w:p w14:paraId="1A71539C" w14:textId="624888AD" w:rsidR="00534996" w:rsidRPr="00B6412D" w:rsidRDefault="00534996" w:rsidP="00B6412D">
      <w:r>
        <w:t>Afwezig</w:t>
      </w:r>
      <w:r w:rsidR="00D4612B">
        <w:t xml:space="preserve"> met bericht</w:t>
      </w:r>
      <w:r>
        <w:t>:</w:t>
      </w:r>
      <w:r>
        <w:tab/>
        <w:t>Petra en Jochem</w:t>
      </w:r>
    </w:p>
    <w:p w14:paraId="0980F2EC" w14:textId="5201140D" w:rsidR="002D3EDB" w:rsidRPr="003566C8" w:rsidRDefault="002D3EDB" w:rsidP="002D3EDB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2D3EDB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  <w:t>Opening</w:t>
      </w:r>
    </w:p>
    <w:p w14:paraId="79F63243" w14:textId="1F6A703B" w:rsidR="002D3EDB" w:rsidRPr="002D3EDB" w:rsidRDefault="00B35407" w:rsidP="002D3EDB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Voorzitter </w:t>
      </w:r>
      <w:r w:rsidR="00D4612B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Jos opent</w:t>
      </w:r>
      <w:r w:rsidR="000F1CED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het overleg en meldt dat </w:t>
      </w:r>
      <w:r w:rsidR="002D3EDB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Jochem en Petra absent</w:t>
      </w:r>
      <w:r w:rsidR="000F1CED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zijn.</w:t>
      </w:r>
    </w:p>
    <w:p w14:paraId="32F40D32" w14:textId="02406271" w:rsidR="002D3EDB" w:rsidRPr="003566C8" w:rsidRDefault="002D3EDB" w:rsidP="002D3EDB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2D3EDB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  <w:t>Notulen vorige vergadering</w:t>
      </w:r>
    </w:p>
    <w:p w14:paraId="7B0D33D5" w14:textId="04E6C2A1" w:rsidR="002D3EDB" w:rsidRPr="002D3EDB" w:rsidRDefault="000F1CED" w:rsidP="002D3EDB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Deze worden akkoord bevonden.</w:t>
      </w:r>
    </w:p>
    <w:p w14:paraId="57AAF940" w14:textId="3CD56FC4" w:rsidR="002D3EDB" w:rsidRPr="003566C8" w:rsidRDefault="002D3EDB" w:rsidP="002D3EDB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2D3EDB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  <w:t>Huisvesting - inkijkje in de ontwikkelingen tot nu toe (met digibord)</w:t>
      </w:r>
    </w:p>
    <w:p w14:paraId="632D7F4D" w14:textId="6F5C7747" w:rsidR="002D3EDB" w:rsidRPr="003566C8" w:rsidRDefault="006E125E" w:rsidP="002D3EDB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Kim presenteert ons de eerste </w:t>
      </w:r>
      <w:r w:rsidR="00F550C7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plannen. </w:t>
      </w:r>
      <w:r w:rsidR="002D3EDB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Geo-architecten, huisvestingcollega’s (Gerrie) en andere directeuren hebben meegekeken naar de plannen tot nu toe.</w:t>
      </w:r>
      <w:r w:rsidR="001C3774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We krijgen plattegronden en aanzichten te zien.</w:t>
      </w:r>
    </w:p>
    <w:p w14:paraId="3D175C13" w14:textId="580BD331" w:rsidR="002D3EDB" w:rsidRPr="003566C8" w:rsidRDefault="002D3EDB" w:rsidP="002D3EDB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Klaslokaal van Stefan kan straks niet meer gebruikt worden. Het gebruik van klaslokaal boven gymzaal is tijdelijk. Samen met het aantal leerlingen geeft dit aanleiding tot </w:t>
      </w:r>
      <w:r w:rsidR="001B335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uitbreiding wat gaat resulteren in verbouw en </w:t>
      </w: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nieuwbouw.</w:t>
      </w:r>
    </w:p>
    <w:p w14:paraId="49E857EA" w14:textId="49761DB0" w:rsidR="002D3EDB" w:rsidRPr="003566C8" w:rsidRDefault="002D3EDB" w:rsidP="002D3EDB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Er worden op de begaande grond twee groepsruimten</w:t>
      </w:r>
      <w:r w:rsidR="0058384A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(</w:t>
      </w:r>
      <w:r w:rsidR="007231A0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a 52</w:t>
      </w:r>
      <w:r w:rsidR="0058384A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m2)</w:t>
      </w: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voor de onderbouw en </w:t>
      </w:r>
      <w:r w:rsidR="00107C73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op de eerste verdieping </w:t>
      </w: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twee groepsruimten </w:t>
      </w:r>
      <w:r w:rsidR="0058384A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(</w:t>
      </w:r>
      <w:r w:rsidR="007231A0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a 52</w:t>
      </w:r>
      <w:r w:rsidR="0058384A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m2) </w:t>
      </w: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voor de bovenbouw </w:t>
      </w:r>
      <w:r w:rsidR="009E21B0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beoogd</w:t>
      </w: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. Met bijbehorende verwerkingsruimte, </w:t>
      </w:r>
      <w:r w:rsidR="004D5B2B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leesbanken, </w:t>
      </w: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berging, trapgat, garderobe, keukenblok, toiletten en wasbakken.</w:t>
      </w:r>
    </w:p>
    <w:p w14:paraId="32A41999" w14:textId="23BA1F71" w:rsidR="00822810" w:rsidRPr="003566C8" w:rsidRDefault="00822810" w:rsidP="002D3EDB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Het is een proces dat </w:t>
      </w:r>
      <w:r w:rsidR="00327EF1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vol in ontwikkeling is. Zo wordt er nog nagedacht over de nieuwe plek voor de</w:t>
      </w:r>
      <w:r w:rsidR="00361AE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fietsen.</w:t>
      </w:r>
      <w:r w:rsidR="00E82C15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Ook </w:t>
      </w:r>
      <w:r w:rsidR="00742EF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wordt er nagedacht over</w:t>
      </w:r>
      <w:r w:rsidR="00E82C15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de </w:t>
      </w:r>
      <w:r w:rsidR="00742EF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te ontstane </w:t>
      </w:r>
      <w:r w:rsidR="00E82C15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smallere </w:t>
      </w:r>
      <w:r w:rsidR="00081D06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doorgang</w:t>
      </w:r>
      <w:r w:rsidR="00E82C15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</w:t>
      </w:r>
      <w:r w:rsidR="00361DF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tussen de nieuwbouw en de sportzaal. Daar moet </w:t>
      </w:r>
      <w:r w:rsidR="00742EF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bv.</w:t>
      </w:r>
      <w:r w:rsidR="00361DF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rekening worden gehouden met de bestaande </w:t>
      </w:r>
      <w:r w:rsidR="002E1431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warmtepomp</w:t>
      </w:r>
      <w:r w:rsidR="00361DF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van de sportzaal</w:t>
      </w:r>
      <w:r w:rsidR="001C518B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. Ook zijn er wensen voor een </w:t>
      </w:r>
      <w:r w:rsidR="00E82C15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pann</w:t>
      </w:r>
      <w:r w:rsidR="001C518B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a</w:t>
      </w:r>
      <w:r w:rsidR="00E82C15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veld</w:t>
      </w:r>
      <w:r w:rsidR="00A2749D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en wensen om de leilindes te behouden.</w:t>
      </w:r>
    </w:p>
    <w:p w14:paraId="4CB7202B" w14:textId="721764B4" w:rsidR="00F550C7" w:rsidRPr="003566C8" w:rsidRDefault="00F550C7" w:rsidP="002D3EDB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De mr </w:t>
      </w:r>
      <w:r w:rsidR="008B2526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vindt</w:t>
      </w: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het er</w:t>
      </w:r>
      <w:r w:rsidR="00104C3A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goed uitzien, functioneel en visueel aantrekkelijk.</w:t>
      </w:r>
    </w:p>
    <w:p w14:paraId="7AF1AB38" w14:textId="4031BADC" w:rsidR="00B570E0" w:rsidRPr="003566C8" w:rsidRDefault="00B570E0" w:rsidP="002D3EDB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3566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  <w:t>Sectorplan corona (gemaakt op bestuursniveau voor alle scholen): ter info</w:t>
      </w:r>
    </w:p>
    <w:p w14:paraId="4EDA5A65" w14:textId="24D16E2E" w:rsidR="00B11452" w:rsidRPr="003566C8" w:rsidRDefault="00B11452" w:rsidP="00B11452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Wordt goed bevonden.</w:t>
      </w:r>
    </w:p>
    <w:p w14:paraId="0B426F2F" w14:textId="77777777" w:rsidR="002737C3" w:rsidRPr="003566C8" w:rsidRDefault="002737C3">
      <w:pPr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br w:type="page"/>
      </w:r>
    </w:p>
    <w:p w14:paraId="1E408452" w14:textId="3D33E76F" w:rsidR="002D3EDB" w:rsidRPr="003566C8" w:rsidRDefault="002D3EDB" w:rsidP="002D3EDB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2D3EDB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  <w:lastRenderedPageBreak/>
        <w:t>Besluitenlijst GMR overleg 29 september '22</w:t>
      </w:r>
    </w:p>
    <w:p w14:paraId="602B5292" w14:textId="77777777" w:rsidR="002737C3" w:rsidRPr="003566C8" w:rsidRDefault="00F31D3F" w:rsidP="00B11452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Deze besluitenlijst is ons ter informatie toegestuurd.</w:t>
      </w:r>
    </w:p>
    <w:p w14:paraId="76BD2730" w14:textId="77F9F312" w:rsidR="00B11452" w:rsidRPr="003566C8" w:rsidRDefault="008028EA" w:rsidP="00B11452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Een opvallend</w:t>
      </w:r>
      <w:r w:rsidR="005A2613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e mededeling daarin is dat er is gekozen om een tweede bestuurder </w:t>
      </w:r>
      <w:r w:rsidR="00F31D3F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aan te stellen voor surplus.</w:t>
      </w:r>
      <w:r w:rsidR="00661EB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Dit gebeurt </w:t>
      </w:r>
      <w:r w:rsidR="00AA115C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op initiatief van de huidige bestuurder en uiteraard in goedkeuring door de raad van toezicht</w:t>
      </w:r>
      <w:r w:rsidR="00E746D0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.</w:t>
      </w:r>
    </w:p>
    <w:p w14:paraId="790EDAB4" w14:textId="74617566" w:rsidR="00E30D53" w:rsidRPr="003566C8" w:rsidRDefault="005E2739" w:rsidP="00B11452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Landelijke t</w:t>
      </w:r>
      <w:r w:rsidR="00E30D53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eldatum </w:t>
      </w:r>
      <w:r w:rsidR="00A154BD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verschuift</w:t>
      </w:r>
      <w:r w:rsidR="00E30D53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van 1 </w:t>
      </w:r>
      <w:r w:rsidR="00A154BD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oktober</w:t>
      </w:r>
      <w:r w:rsidR="00E30D53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naar 1 februari, </w:t>
      </w:r>
      <w:r w:rsidR="00380BA5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hierdoor</w:t>
      </w:r>
      <w:r w:rsidR="00A154BD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moet </w:t>
      </w:r>
      <w:r w:rsidR="00380BA5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er </w:t>
      </w:r>
      <w:r w:rsidR="00A154BD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worden begroot per kalenderjaar.</w:t>
      </w: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Er komt dus een korte tussenbegroting</w:t>
      </w:r>
      <w:r w:rsidR="004F0DEE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om aan te sluiten op het nieuwe systeem.</w:t>
      </w:r>
    </w:p>
    <w:p w14:paraId="2C210858" w14:textId="7050C6E9" w:rsidR="002D3EDB" w:rsidRPr="003566C8" w:rsidRDefault="002D3EDB" w:rsidP="002D3EDB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2D3EDB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  <w:t>Kim Op Avontuur</w:t>
      </w:r>
    </w:p>
    <w:p w14:paraId="65EBD5FF" w14:textId="572C0096" w:rsidR="00CC5ABB" w:rsidRPr="002D3EDB" w:rsidRDefault="00380BA5" w:rsidP="00CC5ABB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Onze directeur </w:t>
      </w:r>
      <w:r w:rsidR="00CC5ABB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Kim gaat tijdelijk taken van een collega-directeur opvangen</w:t>
      </w:r>
      <w:r w:rsidR="00A6064B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, waarschijnlijk tot de kerst. Er zijn </w:t>
      </w:r>
      <w:r w:rsidR="00DA113F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op dit gebied geen verdere ambities</w:t>
      </w:r>
      <w:r w:rsidR="0021083C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bij haar.</w:t>
      </w:r>
      <w:r w:rsidR="00E70F0E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</w:t>
      </w:r>
      <w:r w:rsidR="001854E4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In praktijk komt het erop neer dat Kim fysiek </w:t>
      </w:r>
      <w:r w:rsidR="00260D81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vier dagen aanwezig </w:t>
      </w:r>
      <w:r w:rsidR="00260D81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zal blijven </w:t>
      </w:r>
      <w:r w:rsidR="00260D81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op de Snip</w:t>
      </w:r>
      <w:r w:rsidR="00260D81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 xml:space="preserve"> </w:t>
      </w:r>
      <w:r w:rsidR="001854E4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een werkdag in de week daar is</w:t>
      </w:r>
      <w:r w:rsidR="00284BD9"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.</w:t>
      </w:r>
    </w:p>
    <w:p w14:paraId="0A49E78C" w14:textId="00CA9983" w:rsidR="002D3EDB" w:rsidRPr="003566C8" w:rsidRDefault="002D3EDB" w:rsidP="002D3EDB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2D3EDB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  <w:t>Wat verder ter tafel komt</w:t>
      </w:r>
    </w:p>
    <w:p w14:paraId="776FD994" w14:textId="70791BA0" w:rsidR="0060060F" w:rsidRPr="002D3EDB" w:rsidRDefault="00325A6A" w:rsidP="0060060F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Er zijn geen nieuwe onderwerpen op tafel gekomen.</w:t>
      </w:r>
    </w:p>
    <w:p w14:paraId="50449597" w14:textId="7125B34C" w:rsidR="002D3EDB" w:rsidRPr="003566C8" w:rsidRDefault="002D3EDB" w:rsidP="002D3EDB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2D3EDB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  <w:t>Rondvraag</w:t>
      </w:r>
    </w:p>
    <w:p w14:paraId="4E5C5349" w14:textId="51605249" w:rsidR="00325A6A" w:rsidRDefault="00325A6A" w:rsidP="00325A6A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3566C8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Geen verdere vragen.</w:t>
      </w:r>
    </w:p>
    <w:p w14:paraId="7741A5F7" w14:textId="2C88E0B4" w:rsidR="00B35407" w:rsidRDefault="00B35407" w:rsidP="00325A6A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</w:p>
    <w:p w14:paraId="1A21297E" w14:textId="1A1C19C9" w:rsidR="00B35407" w:rsidRPr="002D3EDB" w:rsidRDefault="00B35407" w:rsidP="00325A6A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Groet, Boy</w:t>
      </w:r>
    </w:p>
    <w:p w14:paraId="3D4ABD45" w14:textId="77777777" w:rsidR="00EE69B5" w:rsidRPr="003566C8" w:rsidRDefault="00EE69B5">
      <w:pPr>
        <w:rPr>
          <w:rFonts w:ascii="Calibri" w:hAnsi="Calibri" w:cs="Calibri"/>
        </w:rPr>
      </w:pPr>
    </w:p>
    <w:sectPr w:rsidR="00EE69B5" w:rsidRPr="0035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057"/>
    <w:multiLevelType w:val="hybridMultilevel"/>
    <w:tmpl w:val="862EFD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6B27"/>
    <w:multiLevelType w:val="multilevel"/>
    <w:tmpl w:val="1BB4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8286">
    <w:abstractNumId w:val="1"/>
  </w:num>
  <w:num w:numId="2" w16cid:durableId="158271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DB"/>
    <w:rsid w:val="00081D06"/>
    <w:rsid w:val="000F1CED"/>
    <w:rsid w:val="00104C3A"/>
    <w:rsid w:val="00107C73"/>
    <w:rsid w:val="001221DF"/>
    <w:rsid w:val="001854E4"/>
    <w:rsid w:val="00187A22"/>
    <w:rsid w:val="001B3359"/>
    <w:rsid w:val="001C3774"/>
    <w:rsid w:val="001C518B"/>
    <w:rsid w:val="0021083C"/>
    <w:rsid w:val="00232DFD"/>
    <w:rsid w:val="00260D81"/>
    <w:rsid w:val="002737C3"/>
    <w:rsid w:val="00284BD9"/>
    <w:rsid w:val="002D3EDB"/>
    <w:rsid w:val="002E1431"/>
    <w:rsid w:val="00325A6A"/>
    <w:rsid w:val="00327EF1"/>
    <w:rsid w:val="003566C8"/>
    <w:rsid w:val="00361AE9"/>
    <w:rsid w:val="00361DF9"/>
    <w:rsid w:val="00380BA5"/>
    <w:rsid w:val="004D5B2B"/>
    <w:rsid w:val="004F0DEE"/>
    <w:rsid w:val="00534996"/>
    <w:rsid w:val="0058384A"/>
    <w:rsid w:val="005A2613"/>
    <w:rsid w:val="005E2739"/>
    <w:rsid w:val="0060060F"/>
    <w:rsid w:val="00661EB9"/>
    <w:rsid w:val="0068703F"/>
    <w:rsid w:val="006E125E"/>
    <w:rsid w:val="007231A0"/>
    <w:rsid w:val="00742EF9"/>
    <w:rsid w:val="00747BC9"/>
    <w:rsid w:val="008028EA"/>
    <w:rsid w:val="00822810"/>
    <w:rsid w:val="00841209"/>
    <w:rsid w:val="008B2526"/>
    <w:rsid w:val="00942153"/>
    <w:rsid w:val="009E21B0"/>
    <w:rsid w:val="00A154BD"/>
    <w:rsid w:val="00A2749D"/>
    <w:rsid w:val="00A6064B"/>
    <w:rsid w:val="00A829DF"/>
    <w:rsid w:val="00AA115C"/>
    <w:rsid w:val="00B11452"/>
    <w:rsid w:val="00B35407"/>
    <w:rsid w:val="00B570E0"/>
    <w:rsid w:val="00B6412D"/>
    <w:rsid w:val="00BE1523"/>
    <w:rsid w:val="00CC44FD"/>
    <w:rsid w:val="00CC5ABB"/>
    <w:rsid w:val="00D4612B"/>
    <w:rsid w:val="00D70F5E"/>
    <w:rsid w:val="00DA113F"/>
    <w:rsid w:val="00E30D53"/>
    <w:rsid w:val="00E70F0E"/>
    <w:rsid w:val="00E746D0"/>
    <w:rsid w:val="00E82C15"/>
    <w:rsid w:val="00EE69B5"/>
    <w:rsid w:val="00F15233"/>
    <w:rsid w:val="00F31D3F"/>
    <w:rsid w:val="00F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4DDF"/>
  <w15:chartTrackingRefBased/>
  <w15:docId w15:val="{BD208821-D540-4010-96B8-0D552629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contentpasted0">
    <w:name w:val="x_contentpasted0"/>
    <w:basedOn w:val="Standaardalinea-lettertype"/>
    <w:rsid w:val="002D3EDB"/>
  </w:style>
  <w:style w:type="paragraph" w:styleId="Lijstalinea">
    <w:name w:val="List Paragraph"/>
    <w:basedOn w:val="Standaard"/>
    <w:uiPriority w:val="34"/>
    <w:qFormat/>
    <w:rsid w:val="002D3EDB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B64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 Groot</dc:creator>
  <cp:keywords/>
  <dc:description/>
  <cp:lastModifiedBy>Boy Groot</cp:lastModifiedBy>
  <cp:revision>65</cp:revision>
  <dcterms:created xsi:type="dcterms:W3CDTF">2022-11-28T18:35:00Z</dcterms:created>
  <dcterms:modified xsi:type="dcterms:W3CDTF">2022-11-28T20:10:00Z</dcterms:modified>
</cp:coreProperties>
</file>