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Notulen Medezeggenschapsraad 15 mei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Aanwezig:  Boy, Jochem, Petra,Linda en Directie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</w:t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Vervangend v</w:t>
      </w:r>
      <w:r w:rsidDel="00000000" w:rsidR="00000000" w:rsidRPr="00000000">
        <w:rPr>
          <w:sz w:val="24"/>
          <w:szCs w:val="24"/>
          <w:rtl w:val="0"/>
        </w:rPr>
        <w:t xml:space="preserve">oorzitter Boy opent de vergadering.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Notulen vorige vergadering </w:t>
      </w:r>
    </w:p>
    <w:p w:rsidR="00000000" w:rsidDel="00000000" w:rsidP="00000000" w:rsidRDefault="00000000" w:rsidRPr="00000000" w14:paraId="0000000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notulen zijn goedgekeurd.</w:t>
      </w:r>
    </w:p>
    <w:p w:rsidR="00000000" w:rsidDel="00000000" w:rsidP="00000000" w:rsidRDefault="00000000" w:rsidRPr="00000000" w14:paraId="00000009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Vakantierooster Surplus 2023 - 2024 / studiedagen</w:t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We nemen het vakantierooster Surplus 2023 - 2024 en studiedagen ´23 - ´24 door. Er wordt vanuit de leerkrachten nog een eventuele aanpassing op de studiedagen voorgesteld. (12-2 / 15-2 / 13 -5)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De inhoud van de tweedaagse wordt door Kim toegelicht. De MR keurt de tweedaagse goed. </w:t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Schoolgids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 directie wil graag een nieuwe schoolgids maken in Vensters. Deze is nog niet klaar. Deze wordt binnenkort met de MR gedeeld.</w:t>
      </w:r>
    </w:p>
    <w:p w:rsidR="00000000" w:rsidDel="00000000" w:rsidP="00000000" w:rsidRDefault="00000000" w:rsidRPr="00000000" w14:paraId="00000010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Subsidies</w:t>
      </w:r>
    </w:p>
    <w:p w:rsidR="00000000" w:rsidDel="00000000" w:rsidP="00000000" w:rsidRDefault="00000000" w:rsidRPr="00000000" w14:paraId="00000012">
      <w:pPr>
        <w:shd w:fill="ffffff" w:val="clear"/>
        <w:ind w:left="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 subsidie voor basisvaardigheden is niet toegekend aan De Snip. Onze populatie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is niet ‘risicovol’ genoeg, waardoor we niet in aanmerking komen voor de subsidie.</w:t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Ook is de GOAB subsidie wederom aangevraagd. I.p.v. € 66.000 per jaar mogen we nu €20.000 per jaar aanvragen.</w:t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Voortgang aanbouw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242424"/>
          <w:rtl w:val="0"/>
        </w:rPr>
        <w:t xml:space="preserve">Als alles volgens planning loopt, verhuizen wij de laatste twee dagen van volgend schooljaar.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0" w:firstLine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MR personeelsgeleding</w:t>
      </w:r>
    </w:p>
    <w:p w:rsidR="00000000" w:rsidDel="00000000" w:rsidP="00000000" w:rsidRDefault="00000000" w:rsidRPr="00000000" w14:paraId="00000019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Vanuit het team heeft Mirjam van Hilten zich aangemeld om bij de MR toe te treden.</w:t>
      </w:r>
    </w:p>
    <w:p w:rsidR="00000000" w:rsidDel="00000000" w:rsidP="00000000" w:rsidRDefault="00000000" w:rsidRPr="00000000" w14:paraId="0000001A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Agenda GMR - 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De actie-/ besluitenlijst van de GMR wordt met de MR emailadressen gedeeld. Petra stuurt ze door naar de ouders van de MR. </w:t>
      </w:r>
      <w:r w:rsidDel="00000000" w:rsidR="00000000" w:rsidRPr="00000000">
        <w:rPr>
          <w:color w:val="222222"/>
          <w:highlight w:val="white"/>
          <w:rtl w:val="0"/>
        </w:rPr>
        <w:t xml:space="preserve">Verbinding met de GMR blijft lastig omdat er tekort aan mensen in de GMR zijn. Boy gaat oriënteren wat de mogelijkheden zijn. </w:t>
      </w:r>
    </w:p>
    <w:p w:rsidR="00000000" w:rsidDel="00000000" w:rsidP="00000000" w:rsidRDefault="00000000" w:rsidRPr="00000000" w14:paraId="0000001C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Duurzaam inzetbaarheid. </w:t>
      </w:r>
    </w:p>
    <w:p w:rsidR="00000000" w:rsidDel="00000000" w:rsidP="00000000" w:rsidRDefault="00000000" w:rsidRPr="00000000" w14:paraId="0000001E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Er is een mogelijkheid om op jaarbasis 40 uur in te zetten bij fulltime.  Inzetbaarheid om gezond en fit te blijven. Deze ruimte is er nl. voor iedereen binnen het onderwijs. </w:t>
      </w:r>
    </w:p>
    <w:p w:rsidR="00000000" w:rsidDel="00000000" w:rsidP="00000000" w:rsidRDefault="00000000" w:rsidRPr="00000000" w14:paraId="0000001F">
      <w:pPr>
        <w:shd w:fill="ffffff" w:val="clear"/>
        <w:ind w:left="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(Zie brochure CNV)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Als je fulltime werkt, heb je per jaar binnen het taakbeleid 80 professionaliseringsuren (per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werkdag dus 16 uur). Deze uren zet je in buiten de lestijden om. Teamscholing en studiedagen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(op je werkdagen) vallen niet onder deze uren.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Budget professionalisering: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Als je fulltime werkt is er een bedrag van circa €500 beschikbaar voor je professionalisering</w:t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(per werkdag dus €100). In overleg is wellicht meer mogelijk. </w:t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Wat verder ter tafel komt  </w:t>
      </w:r>
    </w:p>
    <w:p w:rsidR="00000000" w:rsidDel="00000000" w:rsidP="00000000" w:rsidRDefault="00000000" w:rsidRPr="00000000" w14:paraId="00000029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Jochem geeft aan dat het hem leuk en zinvol lijkt om op studiedagen een gevarieerd aanbod te hebben voor kinderen, georganiseerd door externen. (schaken, bezoek museum / kasteel, toneel etc.)</w:t>
      </w:r>
    </w:p>
    <w:p w:rsidR="00000000" w:rsidDel="00000000" w:rsidP="00000000" w:rsidRDefault="00000000" w:rsidRPr="00000000" w14:paraId="0000002A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Rondvraag </w:t>
      </w:r>
    </w:p>
    <w:p w:rsidR="00000000" w:rsidDel="00000000" w:rsidP="00000000" w:rsidRDefault="00000000" w:rsidRPr="00000000" w14:paraId="0000002D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Geen rondvraag.</w:t>
      </w:r>
    </w:p>
    <w:sectPr>
      <w:pgSz w:h="16834" w:w="11909" w:orient="portrait"/>
      <w:pgMar w:bottom="664.8425196850417" w:top="566.9291338582677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